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D59" w:rsidRPr="00FF5270" w:rsidRDefault="00A04D59" w:rsidP="00A40557">
      <w:pPr>
        <w:tabs>
          <w:tab w:val="center" w:pos="4960"/>
        </w:tabs>
        <w:jc w:val="center"/>
        <w:rPr>
          <w:b/>
          <w:spacing w:val="50"/>
          <w:sz w:val="28"/>
          <w:szCs w:val="28"/>
        </w:rPr>
      </w:pPr>
      <w:r w:rsidRPr="00FF5270">
        <w:rPr>
          <w:b/>
          <w:spacing w:val="50"/>
          <w:sz w:val="28"/>
          <w:szCs w:val="28"/>
        </w:rPr>
        <w:t xml:space="preserve">МУНИЦИПАЛЬНОЕ БЮДЖЕТНОЕ </w:t>
      </w:r>
    </w:p>
    <w:p w:rsidR="00A04D59" w:rsidRPr="00FF5270" w:rsidRDefault="00A04D59" w:rsidP="00A40557">
      <w:pPr>
        <w:tabs>
          <w:tab w:val="center" w:pos="4960"/>
        </w:tabs>
        <w:jc w:val="center"/>
        <w:rPr>
          <w:b/>
          <w:spacing w:val="50"/>
          <w:sz w:val="28"/>
          <w:szCs w:val="28"/>
        </w:rPr>
      </w:pPr>
      <w:r w:rsidRPr="00FF5270">
        <w:rPr>
          <w:b/>
          <w:spacing w:val="50"/>
          <w:sz w:val="28"/>
          <w:szCs w:val="28"/>
        </w:rPr>
        <w:t>ОБЩЕОБРАЗОВАТЕЛЬНОЕ УЧРЕЖДЕНИЕ</w:t>
      </w:r>
    </w:p>
    <w:p w:rsidR="00A04D59" w:rsidRPr="00FF5270" w:rsidRDefault="00A04D59" w:rsidP="00A40557">
      <w:pPr>
        <w:tabs>
          <w:tab w:val="center" w:pos="4960"/>
        </w:tabs>
        <w:jc w:val="center"/>
        <w:rPr>
          <w:b/>
          <w:spacing w:val="50"/>
          <w:sz w:val="28"/>
          <w:szCs w:val="28"/>
          <w:lang w:val="uk-UA"/>
        </w:rPr>
      </w:pPr>
      <w:r w:rsidRPr="00FF5270">
        <w:rPr>
          <w:b/>
          <w:spacing w:val="50"/>
          <w:sz w:val="28"/>
          <w:szCs w:val="28"/>
        </w:rPr>
        <w:t xml:space="preserve"> "А</w:t>
      </w:r>
      <w:r w:rsidRPr="00FF5270">
        <w:rPr>
          <w:b/>
          <w:spacing w:val="50"/>
          <w:sz w:val="28"/>
          <w:szCs w:val="28"/>
          <w:lang w:val="uk-UA"/>
        </w:rPr>
        <w:t>ЛЕКСАНДРОВСКАЯ ШКОЛА</w:t>
      </w:r>
      <w:r w:rsidRPr="00FF5270">
        <w:rPr>
          <w:b/>
          <w:spacing w:val="50"/>
          <w:sz w:val="28"/>
          <w:szCs w:val="28"/>
        </w:rPr>
        <w:t>"</w:t>
      </w:r>
    </w:p>
    <w:p w:rsidR="00A04D59" w:rsidRPr="00FF5270" w:rsidRDefault="00A04D59" w:rsidP="00A40557">
      <w:pPr>
        <w:jc w:val="center"/>
        <w:rPr>
          <w:b/>
          <w:spacing w:val="30"/>
          <w:sz w:val="28"/>
          <w:szCs w:val="28"/>
          <w:lang w:val="uk-UA"/>
        </w:rPr>
      </w:pPr>
      <w:r w:rsidRPr="00FF5270">
        <w:rPr>
          <w:b/>
          <w:spacing w:val="30"/>
          <w:sz w:val="28"/>
          <w:szCs w:val="28"/>
          <w:lang w:val="uk-UA"/>
        </w:rPr>
        <w:t>КРАСНОГВАРДЕЙСКОГО РАЙОНА</w:t>
      </w:r>
    </w:p>
    <w:p w:rsidR="00A04D59" w:rsidRPr="00FF5270" w:rsidRDefault="00A04D59" w:rsidP="00B31D9A">
      <w:pPr>
        <w:ind w:left="-440"/>
        <w:jc w:val="center"/>
        <w:rPr>
          <w:b/>
          <w:spacing w:val="30"/>
          <w:sz w:val="28"/>
          <w:szCs w:val="28"/>
          <w:lang w:val="uk-UA"/>
        </w:rPr>
      </w:pPr>
      <w:r w:rsidRPr="00FF5270">
        <w:rPr>
          <w:b/>
          <w:spacing w:val="30"/>
          <w:sz w:val="28"/>
          <w:szCs w:val="28"/>
          <w:lang w:val="uk-UA"/>
        </w:rPr>
        <w:t>РЕСПУБЛИКИ КРЫМ</w:t>
      </w:r>
    </w:p>
    <w:p w:rsidR="00A04D59" w:rsidRPr="00FF5270" w:rsidRDefault="00A04D59" w:rsidP="00A40557">
      <w:pPr>
        <w:tabs>
          <w:tab w:val="center" w:pos="4960"/>
        </w:tabs>
        <w:jc w:val="center"/>
        <w:rPr>
          <w:b/>
          <w:spacing w:val="50"/>
          <w:sz w:val="28"/>
          <w:szCs w:val="28"/>
          <w:lang w:val="uk-UA"/>
        </w:rPr>
      </w:pPr>
      <w:r w:rsidRPr="00FF5270">
        <w:rPr>
          <w:b/>
          <w:spacing w:val="50"/>
          <w:sz w:val="28"/>
          <w:szCs w:val="28"/>
        </w:rPr>
        <w:t>(МБОУ</w:t>
      </w:r>
      <w:proofErr w:type="gramStart"/>
      <w:r w:rsidRPr="00FF5270">
        <w:rPr>
          <w:b/>
          <w:spacing w:val="50"/>
          <w:sz w:val="28"/>
          <w:szCs w:val="28"/>
        </w:rPr>
        <w:t>"А</w:t>
      </w:r>
      <w:proofErr w:type="gramEnd"/>
      <w:r w:rsidRPr="00FF5270">
        <w:rPr>
          <w:b/>
          <w:spacing w:val="50"/>
          <w:sz w:val="28"/>
          <w:szCs w:val="28"/>
          <w:lang w:val="uk-UA"/>
        </w:rPr>
        <w:t>ЛЕКСАНДРОВСКАЯ ШКОЛА</w:t>
      </w:r>
      <w:r w:rsidRPr="00FF5270">
        <w:rPr>
          <w:b/>
          <w:spacing w:val="50"/>
          <w:sz w:val="28"/>
          <w:szCs w:val="28"/>
        </w:rPr>
        <w:t>")</w:t>
      </w:r>
    </w:p>
    <w:p w:rsidR="00A04D59" w:rsidRPr="00FF5270" w:rsidRDefault="00A04D59" w:rsidP="00113893">
      <w:pPr>
        <w:rPr>
          <w:b/>
          <w:spacing w:val="30"/>
          <w:sz w:val="28"/>
          <w:szCs w:val="28"/>
          <w:lang w:val="uk-UA"/>
        </w:rPr>
      </w:pPr>
    </w:p>
    <w:p w:rsidR="00A04D59" w:rsidRPr="00FF5270" w:rsidRDefault="00A04D59" w:rsidP="00550570">
      <w:pPr>
        <w:jc w:val="center"/>
        <w:rPr>
          <w:spacing w:val="30"/>
          <w:sz w:val="28"/>
          <w:szCs w:val="28"/>
          <w:lang w:val="uk-UA"/>
        </w:rPr>
      </w:pPr>
      <w:r w:rsidRPr="00FF5270">
        <w:rPr>
          <w:b/>
          <w:spacing w:val="30"/>
          <w:sz w:val="28"/>
          <w:szCs w:val="28"/>
          <w:lang w:val="uk-UA"/>
        </w:rPr>
        <w:t>ПРИКАЗ</w:t>
      </w:r>
    </w:p>
    <w:p w:rsidR="00A04D59" w:rsidRPr="00FF5270" w:rsidRDefault="00E01BE2" w:rsidP="00550570">
      <w:pPr>
        <w:rPr>
          <w:color w:val="333333"/>
          <w:sz w:val="28"/>
          <w:szCs w:val="28"/>
          <w:lang w:val="uk-UA"/>
        </w:rPr>
      </w:pPr>
      <w:r w:rsidRPr="00FF5270">
        <w:rPr>
          <w:color w:val="333333"/>
          <w:sz w:val="28"/>
          <w:szCs w:val="28"/>
          <w:lang w:val="uk-UA"/>
        </w:rPr>
        <w:t>24.12</w:t>
      </w:r>
      <w:r w:rsidR="000469BF" w:rsidRPr="00FF5270">
        <w:rPr>
          <w:color w:val="333333"/>
          <w:sz w:val="28"/>
          <w:szCs w:val="28"/>
          <w:lang w:val="uk-UA"/>
        </w:rPr>
        <w:t>.2025</w:t>
      </w:r>
      <w:r w:rsidR="00A04D59" w:rsidRPr="00FF5270">
        <w:rPr>
          <w:color w:val="333333"/>
          <w:sz w:val="28"/>
          <w:szCs w:val="28"/>
          <w:lang w:val="uk-UA"/>
        </w:rPr>
        <w:t xml:space="preserve"> г.             </w:t>
      </w:r>
      <w:r w:rsidRPr="00FF5270">
        <w:rPr>
          <w:color w:val="333333"/>
          <w:sz w:val="28"/>
          <w:szCs w:val="28"/>
          <w:lang w:val="uk-UA"/>
        </w:rPr>
        <w:t xml:space="preserve">    </w:t>
      </w:r>
      <w:r w:rsidR="00A04D59" w:rsidRPr="00FF5270">
        <w:rPr>
          <w:color w:val="333333"/>
          <w:sz w:val="28"/>
          <w:szCs w:val="28"/>
          <w:lang w:val="uk-UA"/>
        </w:rPr>
        <w:t xml:space="preserve"> </w:t>
      </w:r>
      <w:r w:rsidR="00FF5270">
        <w:rPr>
          <w:color w:val="333333"/>
          <w:sz w:val="28"/>
          <w:szCs w:val="28"/>
          <w:lang w:val="uk-UA"/>
        </w:rPr>
        <w:t xml:space="preserve">           </w:t>
      </w:r>
      <w:r w:rsidR="00A04D59" w:rsidRPr="00FF5270">
        <w:rPr>
          <w:color w:val="333333"/>
          <w:sz w:val="28"/>
          <w:szCs w:val="28"/>
          <w:lang w:val="uk-UA"/>
        </w:rPr>
        <w:t xml:space="preserve">               </w:t>
      </w:r>
      <w:r w:rsidR="00113893" w:rsidRPr="00FF5270">
        <w:rPr>
          <w:color w:val="333333"/>
          <w:sz w:val="28"/>
          <w:szCs w:val="28"/>
          <w:lang w:val="uk-UA"/>
        </w:rPr>
        <w:t xml:space="preserve">                                                   </w:t>
      </w:r>
      <w:r w:rsidR="00A04D59" w:rsidRPr="00FF5270">
        <w:rPr>
          <w:color w:val="333333"/>
          <w:sz w:val="28"/>
          <w:szCs w:val="28"/>
          <w:lang w:val="uk-UA"/>
        </w:rPr>
        <w:t xml:space="preserve">            №_____</w:t>
      </w:r>
    </w:p>
    <w:p w:rsidR="00A04D59" w:rsidRPr="00FF5270" w:rsidRDefault="00A04D59" w:rsidP="00550570">
      <w:pPr>
        <w:jc w:val="center"/>
        <w:rPr>
          <w:color w:val="333333"/>
          <w:sz w:val="28"/>
          <w:szCs w:val="28"/>
          <w:lang w:val="uk-UA"/>
        </w:rPr>
      </w:pPr>
      <w:r w:rsidRPr="00FF5270">
        <w:rPr>
          <w:color w:val="333333"/>
          <w:sz w:val="28"/>
          <w:szCs w:val="28"/>
          <w:lang w:val="uk-UA"/>
        </w:rPr>
        <w:t xml:space="preserve">  с.Александровка             </w:t>
      </w:r>
    </w:p>
    <w:p w:rsidR="00A04D59" w:rsidRPr="00FF5270" w:rsidRDefault="00A04D59" w:rsidP="003A2D55">
      <w:pPr>
        <w:rPr>
          <w:color w:val="333333"/>
          <w:spacing w:val="30"/>
          <w:sz w:val="28"/>
          <w:szCs w:val="28"/>
          <w:lang w:val="uk-UA"/>
        </w:rPr>
      </w:pPr>
    </w:p>
    <w:p w:rsidR="00CA1855" w:rsidRPr="00FF5270" w:rsidRDefault="00A04D59" w:rsidP="00CA1855">
      <w:pPr>
        <w:pStyle w:val="1"/>
        <w:shd w:val="clear" w:color="auto" w:fill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Об </w:t>
      </w:r>
      <w:r w:rsidR="00CA1855"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утверждении Комплексного плана </w:t>
      </w:r>
    </w:p>
    <w:p w:rsidR="00CA1855" w:rsidRPr="00FF5270" w:rsidRDefault="00CA1855" w:rsidP="00CA1855">
      <w:pPr>
        <w:pStyle w:val="1"/>
        <w:shd w:val="clear" w:color="auto" w:fill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мероприятий по повышению качества </w:t>
      </w:r>
    </w:p>
    <w:p w:rsidR="00CA1855" w:rsidRPr="00FF5270" w:rsidRDefault="00CA1855" w:rsidP="00CA1855">
      <w:pPr>
        <w:pStyle w:val="1"/>
        <w:shd w:val="clear" w:color="auto" w:fill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математического и </w:t>
      </w:r>
      <w:proofErr w:type="gramStart"/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>естественно-научного</w:t>
      </w:r>
      <w:proofErr w:type="gramEnd"/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</w:p>
    <w:p w:rsidR="00CA1855" w:rsidRPr="00FF5270" w:rsidRDefault="00CA1855" w:rsidP="00CA1855">
      <w:pPr>
        <w:pStyle w:val="1"/>
        <w:shd w:val="clear" w:color="auto" w:fill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 xml:space="preserve">образования на период до 2030 года </w:t>
      </w:r>
    </w:p>
    <w:p w:rsidR="00A04D59" w:rsidRPr="00FF5270" w:rsidRDefault="00CA1855" w:rsidP="00CA1855">
      <w:pPr>
        <w:pStyle w:val="1"/>
        <w:shd w:val="clear" w:color="auto" w:fill="auto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FF5270">
        <w:rPr>
          <w:rFonts w:ascii="Times New Roman" w:hAnsi="Times New Roman"/>
          <w:b/>
          <w:bCs/>
          <w:color w:val="auto"/>
          <w:sz w:val="28"/>
          <w:szCs w:val="28"/>
        </w:rPr>
        <w:t>в МБОУ «Александровская школа»</w:t>
      </w:r>
    </w:p>
    <w:p w:rsidR="00A04D59" w:rsidRPr="00FF5270" w:rsidRDefault="00A04D59" w:rsidP="00566D84">
      <w:pPr>
        <w:pStyle w:val="1"/>
        <w:shd w:val="clear" w:color="auto" w:fill="auto"/>
        <w:ind w:left="400" w:firstLine="20"/>
        <w:jc w:val="center"/>
        <w:rPr>
          <w:rFonts w:ascii="Times New Roman" w:hAnsi="Times New Roman"/>
          <w:b/>
          <w:iCs/>
          <w:color w:val="auto"/>
          <w:sz w:val="28"/>
          <w:szCs w:val="28"/>
        </w:rPr>
      </w:pPr>
    </w:p>
    <w:p w:rsidR="003D66BC" w:rsidRPr="00FF5270" w:rsidRDefault="00E01BE2" w:rsidP="00D12D9D">
      <w:pPr>
        <w:pStyle w:val="1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В соответствии с распоряжением Правительства Российской Федерации от 19 ноября 2024 года. № 3333-р, приказом Министерства образования, науки и молодежи Республики Крым от 28.05.2025 № 835 «Об утверждении Комплексного плана мероприятий по повышению качества математического и естественно-научного образования в Республике Крым на период до 2030 года», с целью повышения качества преподавания математики и естественно-научных предметов, качества подготовки учителей математики и естественно-научных предметов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, устранения дефицита учителей математики и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естественно-научных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предметов в МБОУ «Александровская школа» </w:t>
      </w:r>
    </w:p>
    <w:p w:rsidR="00A04D59" w:rsidRPr="00FF5270" w:rsidRDefault="00A04D59" w:rsidP="003D66BC">
      <w:pPr>
        <w:pStyle w:val="1"/>
        <w:shd w:val="clear" w:color="auto" w:fill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b/>
          <w:color w:val="000000" w:themeColor="text1"/>
          <w:sz w:val="28"/>
          <w:szCs w:val="28"/>
        </w:rPr>
        <w:t>ПРИКАЗЫВАЮ:</w:t>
      </w:r>
    </w:p>
    <w:p w:rsidR="00A04D59" w:rsidRPr="00FF5270" w:rsidRDefault="00F060FA" w:rsidP="00712D31">
      <w:pPr>
        <w:pStyle w:val="1"/>
        <w:numPr>
          <w:ilvl w:val="0"/>
          <w:numId w:val="12"/>
        </w:numPr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712D31" w:rsidRPr="00FF5270">
        <w:rPr>
          <w:rFonts w:ascii="Times New Roman" w:hAnsi="Times New Roman"/>
          <w:color w:val="000000" w:themeColor="text1"/>
          <w:sz w:val="28"/>
          <w:szCs w:val="28"/>
        </w:rPr>
        <w:t>Комплексный плана</w:t>
      </w: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мероприятий </w:t>
      </w:r>
      <w:r w:rsidR="00712D31" w:rsidRPr="00FF5270">
        <w:rPr>
          <w:rFonts w:ascii="Times New Roman" w:hAnsi="Times New Roman"/>
          <w:color w:val="000000" w:themeColor="text1"/>
          <w:sz w:val="28"/>
          <w:szCs w:val="28"/>
        </w:rPr>
        <w:t>по повышению качества математического и естественно-научного образования на период до 2030 года в МБОУ «Александровская школа»</w:t>
      </w:r>
      <w:r w:rsidR="00712D31"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04D59" w:rsidRPr="00FF5270">
        <w:rPr>
          <w:rFonts w:ascii="Times New Roman" w:hAnsi="Times New Roman"/>
          <w:color w:val="000000" w:themeColor="text1"/>
          <w:sz w:val="28"/>
          <w:szCs w:val="28"/>
        </w:rPr>
        <w:t>(Приложение 1).</w:t>
      </w:r>
      <w:proofErr w:type="gramEnd"/>
    </w:p>
    <w:p w:rsidR="00A04D59" w:rsidRPr="00FF5270" w:rsidRDefault="00712D31" w:rsidP="00F060FA">
      <w:pPr>
        <w:pStyle w:val="1"/>
        <w:numPr>
          <w:ilvl w:val="0"/>
          <w:numId w:val="12"/>
        </w:numPr>
        <w:shd w:val="clear" w:color="auto" w:fill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заместителя директора по учебно-воспитательной работе Татаренко И.И. ответственным лицом за вопросы по развитию математического и естественно-научного образования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обучающихся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МБОУ «Александровская школа».</w:t>
      </w:r>
    </w:p>
    <w:p w:rsidR="00712D31" w:rsidRPr="00FF5270" w:rsidRDefault="00712D31" w:rsidP="00F060FA">
      <w:pPr>
        <w:pStyle w:val="1"/>
        <w:numPr>
          <w:ilvl w:val="0"/>
          <w:numId w:val="12"/>
        </w:numPr>
        <w:shd w:val="clear" w:color="auto" w:fill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>Заместителю директора по УВР Татаренко И.И.:</w:t>
      </w:r>
    </w:p>
    <w:p w:rsidR="00A04D59" w:rsidRPr="00FF5270" w:rsidRDefault="00712D31" w:rsidP="00F060FA">
      <w:pPr>
        <w:pStyle w:val="1"/>
        <w:numPr>
          <w:ilvl w:val="1"/>
          <w:numId w:val="12"/>
        </w:numPr>
        <w:shd w:val="clear" w:color="auto" w:fill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>Осуществлять методическую поддержку учителей</w:t>
      </w:r>
      <w:r w:rsidR="00A04D59" w:rsidRPr="00FF52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56D7" w:rsidRPr="00FF5270" w:rsidRDefault="00B756D7" w:rsidP="00B756D7">
      <w:pPr>
        <w:pStyle w:val="1"/>
        <w:numPr>
          <w:ilvl w:val="1"/>
          <w:numId w:val="12"/>
        </w:numPr>
        <w:shd w:val="clear" w:color="auto" w:fill="auto"/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организацию проведения и контроль мероприятий по развитию математического и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естественно-научного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 в соответствии с планом мероприятий согласно приложению к настоящему приказу</w:t>
      </w:r>
      <w:r w:rsidR="00A04D59" w:rsidRPr="00FF527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756D7" w:rsidRPr="00FF5270" w:rsidRDefault="00B756D7" w:rsidP="00B756D7">
      <w:pPr>
        <w:pStyle w:val="a5"/>
        <w:numPr>
          <w:ilvl w:val="1"/>
          <w:numId w:val="12"/>
        </w:numPr>
        <w:ind w:firstLine="284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FF5270">
        <w:rPr>
          <w:rFonts w:eastAsia="Calibri"/>
          <w:color w:val="000000" w:themeColor="text1"/>
          <w:sz w:val="28"/>
          <w:szCs w:val="28"/>
          <w:lang w:eastAsia="ru-RU"/>
        </w:rPr>
        <w:t xml:space="preserve">Ежегодно до 20 декабря направлять в МКУ «ЦИМОУО» на электронную почту </w:t>
      </w:r>
      <w:hyperlink r:id="rId6" w:history="1">
        <w:r w:rsidRPr="00FF5270">
          <w:rPr>
            <w:rStyle w:val="ab"/>
            <w:rFonts w:eastAsia="Calibri"/>
            <w:sz w:val="28"/>
            <w:szCs w:val="28"/>
            <w:lang w:eastAsia="ru-RU"/>
          </w:rPr>
          <w:t>metodotdel_2015@mail.ru</w:t>
        </w:r>
      </w:hyperlink>
      <w:r w:rsidRPr="00FF5270">
        <w:rPr>
          <w:rFonts w:eastAsia="Calibri"/>
          <w:color w:val="000000" w:themeColor="text1"/>
          <w:sz w:val="28"/>
          <w:szCs w:val="28"/>
          <w:lang w:eastAsia="ru-RU"/>
        </w:rPr>
        <w:t xml:space="preserve"> отчёт о выполнении мероприятий по повышению качества математического и </w:t>
      </w:r>
      <w:proofErr w:type="gramStart"/>
      <w:r w:rsidRPr="00FF5270">
        <w:rPr>
          <w:rFonts w:eastAsia="Calibri"/>
          <w:color w:val="000000" w:themeColor="text1"/>
          <w:sz w:val="28"/>
          <w:szCs w:val="28"/>
          <w:lang w:eastAsia="ru-RU"/>
        </w:rPr>
        <w:t>естественно-научного</w:t>
      </w:r>
      <w:proofErr w:type="gramEnd"/>
      <w:r w:rsidRPr="00FF5270">
        <w:rPr>
          <w:rFonts w:eastAsia="Calibri"/>
          <w:color w:val="000000" w:themeColor="text1"/>
          <w:sz w:val="28"/>
          <w:szCs w:val="28"/>
          <w:lang w:eastAsia="ru-RU"/>
        </w:rPr>
        <w:t xml:space="preserve"> образования в МБОУ «Александровская школа».</w:t>
      </w:r>
    </w:p>
    <w:p w:rsidR="00B756D7" w:rsidRPr="00FF5270" w:rsidRDefault="00B756D7" w:rsidP="00B756D7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>Заместителям директора Татаренко И.И., Сурковой В.Н., Даниловой</w:t>
      </w:r>
      <w:r w:rsidR="00A04D59"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С.А.</w:t>
      </w:r>
      <w:r w:rsidRPr="00FF5270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A04D59" w:rsidRPr="00FF5270" w:rsidRDefault="00A04D59" w:rsidP="00B756D7">
      <w:pPr>
        <w:pStyle w:val="1"/>
        <w:numPr>
          <w:ilvl w:val="1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756D7"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Организовать на постоянной основе информационно-просветительскую работу с родителями (законными представителями) по развитию математического </w:t>
      </w:r>
      <w:r w:rsidR="00B756D7" w:rsidRPr="00FF5270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и </w:t>
      </w:r>
      <w:proofErr w:type="gramStart"/>
      <w:r w:rsidR="00B756D7"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естественно-научного</w:t>
      </w:r>
      <w:proofErr w:type="gramEnd"/>
      <w:r w:rsidR="00B756D7"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образования.</w:t>
      </w:r>
    </w:p>
    <w:p w:rsidR="00B756D7" w:rsidRPr="00FF5270" w:rsidRDefault="00B756D7" w:rsidP="00B756D7">
      <w:pPr>
        <w:pStyle w:val="1"/>
        <w:numPr>
          <w:ilvl w:val="1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организацию проведения и контроль мероприятий по повышению математической и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естественно-научной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грамотности обучающихся в соответствии с планом мероприятий согласно приложению к настоящему приказу.</w:t>
      </w:r>
    </w:p>
    <w:p w:rsidR="00B756D7" w:rsidRPr="00FF5270" w:rsidRDefault="00B756D7" w:rsidP="00B756D7">
      <w:pPr>
        <w:pStyle w:val="1"/>
        <w:numPr>
          <w:ilvl w:val="1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Обеспечить популяризацию математического и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естественно-научного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образования.</w:t>
      </w:r>
    </w:p>
    <w:p w:rsidR="00712D31" w:rsidRPr="00FF5270" w:rsidRDefault="00B756D7" w:rsidP="00B756D7">
      <w:pPr>
        <w:pStyle w:val="1"/>
        <w:numPr>
          <w:ilvl w:val="1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Осуществлять контроль прохождения курсов повышения квалификации педагогами по развитию математического и </w:t>
      </w: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естественно-научного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образования.</w:t>
      </w:r>
    </w:p>
    <w:p w:rsidR="00BE1DAF" w:rsidRPr="00FF5270" w:rsidRDefault="00A04D59" w:rsidP="00BE1DAF">
      <w:pPr>
        <w:pStyle w:val="1"/>
        <w:numPr>
          <w:ilvl w:val="0"/>
          <w:numId w:val="12"/>
        </w:numPr>
        <w:shd w:val="clear" w:color="auto" w:fill="auto"/>
        <w:tabs>
          <w:tab w:val="left" w:pos="0"/>
        </w:tabs>
        <w:ind w:firstLine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F5270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FF5270">
        <w:rPr>
          <w:rFonts w:ascii="Times New Roman" w:hAnsi="Times New Roman"/>
          <w:color w:val="000000" w:themeColor="text1"/>
          <w:sz w:val="28"/>
          <w:szCs w:val="28"/>
        </w:rPr>
        <w:t xml:space="preserve"> выполнением данного  приказа оставляю за собой.</w:t>
      </w:r>
    </w:p>
    <w:p w:rsidR="00A04D59" w:rsidRPr="00FF5270" w:rsidRDefault="00A04D59" w:rsidP="0041309A">
      <w:pPr>
        <w:pStyle w:val="1"/>
        <w:shd w:val="clear" w:color="auto" w:fill="auto"/>
        <w:tabs>
          <w:tab w:val="left" w:pos="1437"/>
        </w:tabs>
        <w:ind w:left="-330"/>
        <w:rPr>
          <w:rFonts w:ascii="Times New Roman" w:hAnsi="Times New Roman"/>
          <w:color w:val="auto"/>
          <w:sz w:val="28"/>
          <w:szCs w:val="28"/>
        </w:rPr>
      </w:pPr>
    </w:p>
    <w:p w:rsidR="00A04D59" w:rsidRPr="00FF5270" w:rsidRDefault="00A04D59" w:rsidP="003D66BC">
      <w:pPr>
        <w:pStyle w:val="1"/>
        <w:shd w:val="clear" w:color="auto" w:fill="auto"/>
        <w:tabs>
          <w:tab w:val="left" w:pos="-142"/>
        </w:tabs>
        <w:ind w:left="-330"/>
        <w:rPr>
          <w:rFonts w:ascii="Times New Roman" w:hAnsi="Times New Roman"/>
          <w:color w:val="auto"/>
          <w:sz w:val="28"/>
          <w:szCs w:val="28"/>
        </w:rPr>
      </w:pPr>
      <w:r w:rsidRPr="00FF52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BE1DAF" w:rsidRPr="00FF5270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Pr="00FF5270">
        <w:rPr>
          <w:rFonts w:ascii="Times New Roman" w:hAnsi="Times New Roman"/>
          <w:color w:val="auto"/>
          <w:sz w:val="28"/>
          <w:szCs w:val="28"/>
        </w:rPr>
        <w:t xml:space="preserve">Директор            </w:t>
      </w:r>
      <w:r w:rsidR="00DC2D55">
        <w:rPr>
          <w:rFonts w:ascii="Times New Roman" w:hAnsi="Times New Roman"/>
          <w:color w:val="auto"/>
          <w:sz w:val="28"/>
          <w:szCs w:val="28"/>
        </w:rPr>
        <w:t xml:space="preserve">     </w:t>
      </w:r>
      <w:r w:rsidR="00113893" w:rsidRPr="00FF5270">
        <w:rPr>
          <w:rFonts w:ascii="Times New Roman" w:hAnsi="Times New Roman"/>
          <w:color w:val="auto"/>
          <w:sz w:val="28"/>
          <w:szCs w:val="28"/>
        </w:rPr>
        <w:t xml:space="preserve">  </w:t>
      </w:r>
      <w:r w:rsidR="003D66BC" w:rsidRPr="00FF5270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DC2D55">
        <w:rPr>
          <w:rFonts w:ascii="Times New Roman" w:hAnsi="Times New Roman"/>
          <w:color w:val="auto"/>
          <w:sz w:val="28"/>
          <w:szCs w:val="28"/>
        </w:rPr>
        <w:t xml:space="preserve">    </w:t>
      </w:r>
      <w:r w:rsidR="00BE1DAF" w:rsidRPr="00FF5270">
        <w:rPr>
          <w:rFonts w:ascii="Times New Roman" w:hAnsi="Times New Roman"/>
          <w:color w:val="auto"/>
          <w:sz w:val="28"/>
          <w:szCs w:val="28"/>
        </w:rPr>
        <w:t xml:space="preserve">          </w:t>
      </w:r>
      <w:r w:rsidRPr="00FF5270">
        <w:rPr>
          <w:rFonts w:ascii="Times New Roman" w:hAnsi="Times New Roman"/>
          <w:color w:val="auto"/>
          <w:sz w:val="28"/>
          <w:szCs w:val="28"/>
        </w:rPr>
        <w:t xml:space="preserve">                                                                        </w:t>
      </w:r>
      <w:proofErr w:type="spellStart"/>
      <w:r w:rsidRPr="00FF5270">
        <w:rPr>
          <w:rFonts w:ascii="Times New Roman" w:hAnsi="Times New Roman"/>
          <w:color w:val="auto"/>
          <w:sz w:val="28"/>
          <w:szCs w:val="28"/>
        </w:rPr>
        <w:t>И.Е.Супрун</w:t>
      </w:r>
      <w:proofErr w:type="spellEnd"/>
    </w:p>
    <w:p w:rsidR="00113893" w:rsidRPr="00FF5270" w:rsidRDefault="00113893" w:rsidP="0041309A">
      <w:pPr>
        <w:pStyle w:val="1"/>
        <w:shd w:val="clear" w:color="auto" w:fill="auto"/>
        <w:tabs>
          <w:tab w:val="left" w:pos="1437"/>
        </w:tabs>
        <w:ind w:left="-330"/>
        <w:rPr>
          <w:rFonts w:ascii="Times New Roman" w:hAnsi="Times New Roman"/>
          <w:color w:val="auto"/>
          <w:sz w:val="28"/>
          <w:szCs w:val="28"/>
        </w:rPr>
      </w:pPr>
    </w:p>
    <w:p w:rsidR="00113893" w:rsidRPr="00FF5270" w:rsidRDefault="00113893" w:rsidP="00113893">
      <w:pPr>
        <w:pStyle w:val="1"/>
        <w:shd w:val="clear" w:color="auto" w:fill="auto"/>
        <w:ind w:left="-543"/>
        <w:jc w:val="right"/>
        <w:rPr>
          <w:color w:val="auto"/>
          <w:sz w:val="28"/>
          <w:szCs w:val="28"/>
        </w:rPr>
      </w:pPr>
    </w:p>
    <w:p w:rsidR="003D66BC" w:rsidRPr="00FF5270" w:rsidRDefault="003D66BC" w:rsidP="003D66BC">
      <w:pPr>
        <w:pStyle w:val="1"/>
        <w:shd w:val="clear" w:color="auto" w:fill="auto"/>
        <w:tabs>
          <w:tab w:val="left" w:pos="783"/>
        </w:tabs>
        <w:ind w:left="-543" w:firstLine="543"/>
        <w:jc w:val="both"/>
        <w:rPr>
          <w:rFonts w:ascii="Times New Roman" w:hAnsi="Times New Roman"/>
          <w:color w:val="auto"/>
          <w:sz w:val="28"/>
          <w:szCs w:val="28"/>
        </w:rPr>
      </w:pPr>
      <w:r w:rsidRPr="00FF5270">
        <w:rPr>
          <w:rFonts w:ascii="Times New Roman" w:hAnsi="Times New Roman"/>
          <w:color w:val="auto"/>
          <w:sz w:val="28"/>
          <w:szCs w:val="28"/>
        </w:rPr>
        <w:t xml:space="preserve">С приказом </w:t>
      </w:r>
      <w:proofErr w:type="gramStart"/>
      <w:r w:rsidRPr="00FF5270">
        <w:rPr>
          <w:rFonts w:ascii="Times New Roman" w:hAnsi="Times New Roman"/>
          <w:color w:val="auto"/>
          <w:sz w:val="28"/>
          <w:szCs w:val="28"/>
        </w:rPr>
        <w:t>ознакомлены</w:t>
      </w:r>
      <w:proofErr w:type="gramEnd"/>
      <w:r w:rsidRPr="00FF5270">
        <w:rPr>
          <w:rFonts w:ascii="Times New Roman" w:hAnsi="Times New Roman"/>
          <w:color w:val="auto"/>
          <w:sz w:val="28"/>
          <w:szCs w:val="28"/>
        </w:rPr>
        <w:t>:</w:t>
      </w:r>
    </w:p>
    <w:p w:rsidR="003D66BC" w:rsidRPr="00FF5270" w:rsidRDefault="003D66BC" w:rsidP="003D66BC">
      <w:pPr>
        <w:pStyle w:val="1"/>
        <w:numPr>
          <w:ilvl w:val="0"/>
          <w:numId w:val="14"/>
        </w:numPr>
        <w:shd w:val="clear" w:color="auto" w:fill="auto"/>
        <w:tabs>
          <w:tab w:val="left" w:pos="-142"/>
        </w:tabs>
        <w:ind w:firstLine="467"/>
        <w:jc w:val="both"/>
        <w:rPr>
          <w:rFonts w:ascii="Times New Roman" w:hAnsi="Times New Roman"/>
          <w:color w:val="auto"/>
          <w:sz w:val="28"/>
          <w:szCs w:val="28"/>
        </w:rPr>
      </w:pPr>
      <w:r w:rsidRPr="00FF5270">
        <w:rPr>
          <w:rFonts w:ascii="Times New Roman" w:hAnsi="Times New Roman"/>
          <w:color w:val="auto"/>
          <w:sz w:val="28"/>
          <w:szCs w:val="28"/>
        </w:rPr>
        <w:t>Дан</w:t>
      </w:r>
      <w:r w:rsidR="00DC2D55">
        <w:rPr>
          <w:rFonts w:ascii="Times New Roman" w:hAnsi="Times New Roman"/>
          <w:color w:val="auto"/>
          <w:sz w:val="28"/>
          <w:szCs w:val="28"/>
        </w:rPr>
        <w:t>илова С.А.____</w:t>
      </w:r>
      <w:r w:rsidRPr="00FF5270">
        <w:rPr>
          <w:rFonts w:ascii="Times New Roman" w:hAnsi="Times New Roman"/>
          <w:color w:val="auto"/>
          <w:sz w:val="28"/>
          <w:szCs w:val="28"/>
        </w:rPr>
        <w:t>_________</w:t>
      </w:r>
      <w:r w:rsidR="00DC2D55">
        <w:rPr>
          <w:rFonts w:ascii="Times New Roman" w:hAnsi="Times New Roman"/>
          <w:color w:val="auto"/>
          <w:sz w:val="28"/>
          <w:szCs w:val="28"/>
        </w:rPr>
        <w:t xml:space="preserve"> ____________________ ___</w:t>
      </w:r>
      <w:r w:rsidRPr="00FF5270">
        <w:rPr>
          <w:rFonts w:ascii="Times New Roman" w:hAnsi="Times New Roman"/>
          <w:color w:val="auto"/>
          <w:sz w:val="28"/>
          <w:szCs w:val="28"/>
        </w:rPr>
        <w:t>___________</w:t>
      </w:r>
    </w:p>
    <w:p w:rsidR="003D66BC" w:rsidRPr="00FF5270" w:rsidRDefault="003D66BC" w:rsidP="003D66BC">
      <w:pPr>
        <w:pStyle w:val="1"/>
        <w:numPr>
          <w:ilvl w:val="0"/>
          <w:numId w:val="14"/>
        </w:numPr>
        <w:shd w:val="clear" w:color="auto" w:fill="auto"/>
        <w:tabs>
          <w:tab w:val="left" w:pos="-142"/>
        </w:tabs>
        <w:ind w:firstLine="543"/>
        <w:jc w:val="both"/>
        <w:rPr>
          <w:rFonts w:ascii="Times New Roman" w:hAnsi="Times New Roman"/>
          <w:color w:val="auto"/>
          <w:sz w:val="28"/>
          <w:szCs w:val="28"/>
        </w:rPr>
      </w:pPr>
      <w:r w:rsidRPr="00FF5270">
        <w:rPr>
          <w:rFonts w:ascii="Times New Roman" w:hAnsi="Times New Roman"/>
          <w:color w:val="auto"/>
          <w:sz w:val="28"/>
          <w:szCs w:val="28"/>
        </w:rPr>
        <w:t>Сурко</w:t>
      </w:r>
      <w:r w:rsidR="00DC2D55">
        <w:rPr>
          <w:rFonts w:ascii="Times New Roman" w:hAnsi="Times New Roman"/>
          <w:color w:val="auto"/>
          <w:sz w:val="28"/>
          <w:szCs w:val="28"/>
        </w:rPr>
        <w:t>ва В.Н._______</w:t>
      </w:r>
      <w:r w:rsidRPr="00FF5270">
        <w:rPr>
          <w:rFonts w:ascii="Times New Roman" w:hAnsi="Times New Roman"/>
          <w:color w:val="auto"/>
          <w:sz w:val="28"/>
          <w:szCs w:val="28"/>
        </w:rPr>
        <w:t>_________</w:t>
      </w:r>
      <w:r w:rsidR="00DC2D55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FF5270">
        <w:rPr>
          <w:rFonts w:ascii="Times New Roman" w:hAnsi="Times New Roman"/>
          <w:color w:val="auto"/>
          <w:sz w:val="28"/>
          <w:szCs w:val="28"/>
        </w:rPr>
        <w:t>___</w:t>
      </w:r>
      <w:r w:rsidR="00DC2D55">
        <w:rPr>
          <w:rFonts w:ascii="Times New Roman" w:hAnsi="Times New Roman"/>
          <w:color w:val="auto"/>
          <w:sz w:val="28"/>
          <w:szCs w:val="28"/>
        </w:rPr>
        <w:t>_______________ ______</w:t>
      </w:r>
      <w:r w:rsidRPr="00FF5270">
        <w:rPr>
          <w:rFonts w:ascii="Times New Roman" w:hAnsi="Times New Roman"/>
          <w:color w:val="auto"/>
          <w:sz w:val="28"/>
          <w:szCs w:val="28"/>
        </w:rPr>
        <w:t>________</w:t>
      </w:r>
    </w:p>
    <w:p w:rsidR="003D66BC" w:rsidRPr="00FF5270" w:rsidRDefault="003D66BC" w:rsidP="003D66BC">
      <w:pPr>
        <w:pStyle w:val="1"/>
        <w:numPr>
          <w:ilvl w:val="0"/>
          <w:numId w:val="14"/>
        </w:numPr>
        <w:shd w:val="clear" w:color="auto" w:fill="auto"/>
        <w:tabs>
          <w:tab w:val="left" w:pos="-142"/>
        </w:tabs>
        <w:ind w:firstLine="543"/>
        <w:jc w:val="both"/>
        <w:rPr>
          <w:rFonts w:ascii="Times New Roman" w:hAnsi="Times New Roman"/>
          <w:color w:val="auto"/>
          <w:sz w:val="28"/>
          <w:szCs w:val="28"/>
        </w:rPr>
      </w:pPr>
      <w:r w:rsidRPr="00FF5270">
        <w:rPr>
          <w:rFonts w:ascii="Times New Roman" w:hAnsi="Times New Roman"/>
          <w:color w:val="auto"/>
          <w:sz w:val="28"/>
          <w:szCs w:val="28"/>
        </w:rPr>
        <w:t>Тата</w:t>
      </w:r>
      <w:r w:rsidR="00DC2D55">
        <w:rPr>
          <w:rFonts w:ascii="Times New Roman" w:hAnsi="Times New Roman"/>
          <w:color w:val="auto"/>
          <w:sz w:val="28"/>
          <w:szCs w:val="28"/>
        </w:rPr>
        <w:t>ренко И.И. ________</w:t>
      </w:r>
      <w:r w:rsidRPr="00FF5270">
        <w:rPr>
          <w:rFonts w:ascii="Times New Roman" w:hAnsi="Times New Roman"/>
          <w:color w:val="auto"/>
          <w:sz w:val="28"/>
          <w:szCs w:val="28"/>
        </w:rPr>
        <w:t>___</w:t>
      </w:r>
      <w:r w:rsidR="00DC2D55">
        <w:rPr>
          <w:rFonts w:ascii="Times New Roman" w:hAnsi="Times New Roman"/>
          <w:color w:val="auto"/>
          <w:sz w:val="28"/>
          <w:szCs w:val="28"/>
        </w:rPr>
        <w:t xml:space="preserve"> _____</w:t>
      </w:r>
      <w:r w:rsidRPr="00FF5270">
        <w:rPr>
          <w:rFonts w:ascii="Times New Roman" w:hAnsi="Times New Roman"/>
          <w:color w:val="auto"/>
          <w:sz w:val="28"/>
          <w:szCs w:val="28"/>
        </w:rPr>
        <w:t xml:space="preserve">______________ </w:t>
      </w:r>
      <w:r w:rsidR="00DC2D55">
        <w:rPr>
          <w:rFonts w:ascii="Times New Roman" w:hAnsi="Times New Roman"/>
          <w:color w:val="auto"/>
          <w:sz w:val="28"/>
          <w:szCs w:val="28"/>
        </w:rPr>
        <w:t>______</w:t>
      </w:r>
      <w:bookmarkStart w:id="0" w:name="_GoBack"/>
      <w:bookmarkEnd w:id="0"/>
      <w:r w:rsidRPr="00FF5270">
        <w:rPr>
          <w:rFonts w:ascii="Times New Roman" w:hAnsi="Times New Roman"/>
          <w:color w:val="auto"/>
          <w:sz w:val="28"/>
          <w:szCs w:val="28"/>
        </w:rPr>
        <w:t>__________</w:t>
      </w:r>
    </w:p>
    <w:p w:rsidR="003D66BC" w:rsidRDefault="003D66BC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B756D7" w:rsidRDefault="00B756D7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3D66BC" w:rsidRDefault="003D66BC" w:rsidP="003D66BC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113893" w:rsidRPr="008245B1" w:rsidRDefault="00113893" w:rsidP="003D66BC">
      <w:pPr>
        <w:pStyle w:val="1"/>
        <w:shd w:val="clear" w:color="auto" w:fill="auto"/>
        <w:ind w:left="-543"/>
        <w:rPr>
          <w:color w:val="auto"/>
          <w:sz w:val="24"/>
          <w:szCs w:val="24"/>
        </w:rPr>
      </w:pPr>
    </w:p>
    <w:p w:rsidR="00113893" w:rsidRDefault="00113893" w:rsidP="00113893">
      <w:pPr>
        <w:pStyle w:val="1"/>
        <w:shd w:val="clear" w:color="auto" w:fill="auto"/>
        <w:ind w:left="-543"/>
        <w:jc w:val="right"/>
        <w:rPr>
          <w:color w:val="auto"/>
          <w:sz w:val="24"/>
          <w:szCs w:val="24"/>
        </w:rPr>
      </w:pPr>
    </w:p>
    <w:p w:rsidR="00113893" w:rsidRPr="00DE5B1F" w:rsidRDefault="00113893" w:rsidP="00FD132A">
      <w:pPr>
        <w:pStyle w:val="1"/>
        <w:shd w:val="clear" w:color="auto" w:fill="auto"/>
        <w:tabs>
          <w:tab w:val="left" w:pos="1437"/>
        </w:tabs>
        <w:rPr>
          <w:rFonts w:ascii="Times New Roman" w:hAnsi="Times New Roman"/>
          <w:color w:val="auto"/>
          <w:sz w:val="24"/>
          <w:szCs w:val="24"/>
        </w:rPr>
        <w:sectPr w:rsidR="00113893" w:rsidRPr="00DE5B1F" w:rsidSect="00DC2D55">
          <w:type w:val="continuous"/>
          <w:pgSz w:w="11900" w:h="16840"/>
          <w:pgMar w:top="851" w:right="701" w:bottom="1134" w:left="1134" w:header="0" w:footer="6" w:gutter="0"/>
          <w:cols w:space="720"/>
          <w:noEndnote/>
          <w:docGrid w:linePitch="360"/>
        </w:sectPr>
      </w:pPr>
    </w:p>
    <w:p w:rsidR="00113893" w:rsidRDefault="00113893" w:rsidP="00113893">
      <w:pPr>
        <w:jc w:val="center"/>
        <w:rPr>
          <w:sz w:val="24"/>
          <w:szCs w:val="24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Приложение </w:t>
      </w:r>
      <w:r>
        <w:t>1</w:t>
      </w:r>
    </w:p>
    <w:p w:rsidR="00113893" w:rsidRDefault="00113893" w:rsidP="001138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к приказу МБОУ</w:t>
      </w:r>
    </w:p>
    <w:p w:rsidR="00113893" w:rsidRDefault="00113893" w:rsidP="0011389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«Александровская школа»</w:t>
      </w:r>
    </w:p>
    <w:p w:rsidR="00A04D59" w:rsidRDefault="00113893" w:rsidP="00C138A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от </w:t>
      </w:r>
      <w:r w:rsidR="00FD132A">
        <w:rPr>
          <w:sz w:val="24"/>
          <w:szCs w:val="24"/>
        </w:rPr>
        <w:t xml:space="preserve">24.12.2025  </w:t>
      </w:r>
      <w:r>
        <w:rPr>
          <w:sz w:val="24"/>
          <w:szCs w:val="24"/>
        </w:rPr>
        <w:t xml:space="preserve"> № ___</w:t>
      </w:r>
    </w:p>
    <w:p w:rsidR="00FD132A" w:rsidRDefault="00FD132A" w:rsidP="00FD132A">
      <w:pPr>
        <w:jc w:val="center"/>
      </w:pPr>
    </w:p>
    <w:p w:rsidR="00FD132A" w:rsidRPr="00FD132A" w:rsidRDefault="00FD132A" w:rsidP="00FD132A">
      <w:pPr>
        <w:jc w:val="center"/>
        <w:rPr>
          <w:b/>
        </w:rPr>
      </w:pPr>
      <w:r w:rsidRPr="00FD132A">
        <w:rPr>
          <w:b/>
        </w:rPr>
        <w:t>Комплексный  план мероприятий</w:t>
      </w:r>
    </w:p>
    <w:p w:rsidR="00FD132A" w:rsidRPr="00FD132A" w:rsidRDefault="00FD132A" w:rsidP="00FD132A">
      <w:pPr>
        <w:jc w:val="center"/>
        <w:rPr>
          <w:b/>
        </w:rPr>
      </w:pPr>
      <w:r w:rsidRPr="00FD132A">
        <w:rPr>
          <w:b/>
        </w:rPr>
        <w:t>по повышению качества  математического и естественнонаучного образования</w:t>
      </w:r>
    </w:p>
    <w:p w:rsidR="00FD132A" w:rsidRPr="00FD132A" w:rsidRDefault="00FD132A" w:rsidP="00FD132A">
      <w:pPr>
        <w:jc w:val="center"/>
        <w:rPr>
          <w:b/>
        </w:rPr>
      </w:pPr>
      <w:r w:rsidRPr="00FD132A">
        <w:rPr>
          <w:b/>
        </w:rPr>
        <w:t>в МБОУ «Александровская школа» на период до 2030 года</w:t>
      </w:r>
    </w:p>
    <w:p w:rsidR="00FD132A" w:rsidRPr="00FD132A" w:rsidRDefault="00FD132A" w:rsidP="00FD132A">
      <w:pPr>
        <w:jc w:val="center"/>
        <w:rPr>
          <w:b/>
        </w:rPr>
      </w:pPr>
    </w:p>
    <w:p w:rsidR="00FD132A" w:rsidRPr="00FD132A" w:rsidRDefault="00FD132A" w:rsidP="00FD132A">
      <w:pPr>
        <w:jc w:val="both"/>
      </w:pPr>
      <w:r w:rsidRPr="00FD132A">
        <w:t xml:space="preserve">          </w:t>
      </w:r>
      <w:proofErr w:type="gramStart"/>
      <w:r w:rsidRPr="00FD132A">
        <w:t>В соответствии с приказом Министерства образования, науки и молодежи Республики Крым от 28.05.2025 №835, с приказом управления образования Администрации Красногвардейского района Республики Крым от 02.07.2025 №329 «Об утверждении Комплексного плана мероприятий по повышению качества математического и естественно-научного образования в Республике Крым на период до 2030 года», с целью повышения качества преподавания математики и естественно-научных предметов, качества подготовки учителей математики и</w:t>
      </w:r>
      <w:proofErr w:type="gramEnd"/>
      <w:r w:rsidRPr="00FD132A">
        <w:t xml:space="preserve"> </w:t>
      </w:r>
      <w:proofErr w:type="gramStart"/>
      <w:r w:rsidRPr="00FD132A">
        <w:t>естественно-научных</w:t>
      </w:r>
      <w:proofErr w:type="gramEnd"/>
      <w:r w:rsidRPr="00FD132A">
        <w:t xml:space="preserve"> предметов, устранения дефицита учителей математики и естественно-научных предметов в МБОУ «Александровская школа» утвердили комплексный план ме</w:t>
      </w:r>
      <w:r>
        <w:t xml:space="preserve">роприятий по повышению качества </w:t>
      </w:r>
      <w:r w:rsidRPr="00FD132A">
        <w:t>математического и естественно-научного образования.</w:t>
      </w:r>
    </w:p>
    <w:p w:rsidR="00FD132A" w:rsidRPr="00FD132A" w:rsidRDefault="00FD132A" w:rsidP="00FD132A">
      <w:pPr>
        <w:ind w:firstLine="567"/>
        <w:jc w:val="both"/>
      </w:pPr>
      <w:r w:rsidRPr="00FD132A">
        <w:t xml:space="preserve">Целью комплексного плана мероприятий по повышению качества математического и </w:t>
      </w:r>
      <w:proofErr w:type="gramStart"/>
      <w:r w:rsidRPr="00FD132A">
        <w:t>естественно-научного</w:t>
      </w:r>
      <w:proofErr w:type="gramEnd"/>
      <w:r w:rsidRPr="00FD132A">
        <w:t xml:space="preserve"> образования в МБОУ «Александровская школа» на период до 2030 года (далее – Комплексный план) является: создание условий для устойчивого роста качества математического и естественно-научного образования в МБОУ «Александровская школа» на период до 2030 года.</w:t>
      </w:r>
    </w:p>
    <w:p w:rsidR="00FD132A" w:rsidRPr="00FD132A" w:rsidRDefault="00FD132A" w:rsidP="00FD132A">
      <w:pPr>
        <w:jc w:val="both"/>
      </w:pPr>
      <w:r w:rsidRPr="00FD132A">
        <w:t>Задачи комплексного плана:</w:t>
      </w:r>
    </w:p>
    <w:p w:rsidR="00FD132A" w:rsidRPr="00FD132A" w:rsidRDefault="00FD132A" w:rsidP="00FD132A">
      <w:pPr>
        <w:jc w:val="both"/>
      </w:pPr>
      <w:r w:rsidRPr="00FD132A">
        <w:t xml:space="preserve">- повышение качества преподавания математики и </w:t>
      </w:r>
      <w:proofErr w:type="gramStart"/>
      <w:r w:rsidRPr="00FD132A">
        <w:t>естественно-научных</w:t>
      </w:r>
      <w:proofErr w:type="gramEnd"/>
      <w:r w:rsidRPr="00FD132A">
        <w:t xml:space="preserve"> предметов в МБОУ «Александровская школа»;</w:t>
      </w:r>
    </w:p>
    <w:p w:rsidR="00FD132A" w:rsidRPr="00FD132A" w:rsidRDefault="00FD132A" w:rsidP="00FD132A">
      <w:pPr>
        <w:jc w:val="both"/>
      </w:pPr>
      <w:r w:rsidRPr="00FD132A">
        <w:t>- обеспечение укомплектованности учителями математики и естественн</w:t>
      </w:r>
      <w:proofErr w:type="gramStart"/>
      <w:r w:rsidRPr="00FD132A">
        <w:t>о-</w:t>
      </w:r>
      <w:proofErr w:type="gramEnd"/>
      <w:r w:rsidRPr="00FD132A">
        <w:t xml:space="preserve"> научных предметов в МБОУ «Александровская школа»;</w:t>
      </w:r>
    </w:p>
    <w:p w:rsidR="00FD132A" w:rsidRPr="00FD132A" w:rsidRDefault="00FD132A" w:rsidP="00FD132A">
      <w:pPr>
        <w:jc w:val="both"/>
      </w:pPr>
      <w:r w:rsidRPr="00FD132A">
        <w:t xml:space="preserve">- увеличение доли учителей математики и </w:t>
      </w:r>
      <w:proofErr w:type="gramStart"/>
      <w:r w:rsidRPr="00FD132A">
        <w:t>естественно-научных</w:t>
      </w:r>
      <w:proofErr w:type="gramEnd"/>
      <w:r w:rsidRPr="00FD132A">
        <w:t xml:space="preserve"> предметов в возрасте до 35 лет;</w:t>
      </w:r>
    </w:p>
    <w:p w:rsidR="00FD132A" w:rsidRPr="00FD132A" w:rsidRDefault="00FD132A" w:rsidP="00FD132A">
      <w:pPr>
        <w:jc w:val="both"/>
      </w:pPr>
      <w:r w:rsidRPr="00FD132A">
        <w:t xml:space="preserve">- создание условий для выбора </w:t>
      </w:r>
      <w:proofErr w:type="gramStart"/>
      <w:r w:rsidRPr="00FD132A">
        <w:t>обучающимися</w:t>
      </w:r>
      <w:proofErr w:type="gramEnd"/>
      <w:r w:rsidRPr="00FD132A">
        <w:t xml:space="preserve"> вариантов углубленного или профильного изучения математики и естественно-научных предметов.</w:t>
      </w:r>
    </w:p>
    <w:p w:rsidR="00FD132A" w:rsidRPr="00FD132A" w:rsidRDefault="00FD132A" w:rsidP="00FD132A">
      <w:pPr>
        <w:rPr>
          <w:b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015"/>
        <w:gridCol w:w="1724"/>
        <w:gridCol w:w="5812"/>
        <w:gridCol w:w="1134"/>
      </w:tblGrid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№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gramStart"/>
            <w:r w:rsidRPr="00FD132A">
              <w:rPr>
                <w:b/>
              </w:rPr>
              <w:t>п</w:t>
            </w:r>
            <w:proofErr w:type="gramEnd"/>
            <w:r w:rsidRPr="00FD132A">
              <w:rPr>
                <w:b/>
              </w:rPr>
              <w:t>/п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Наименование мероприятия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Срок реализации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Ответственные исполнители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Показатель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 xml:space="preserve">1. Повышение качества подготовки учителей математики и </w:t>
            </w:r>
            <w:proofErr w:type="gramStart"/>
            <w:r w:rsidRPr="00FD132A">
              <w:rPr>
                <w:b/>
              </w:rPr>
              <w:t>естественно-научных</w:t>
            </w:r>
            <w:proofErr w:type="gramEnd"/>
            <w:r w:rsidRPr="00FD132A">
              <w:rPr>
                <w:b/>
              </w:rPr>
              <w:t xml:space="preserve"> предметов и устранение дефицита таких учителей в общеобразовательных учреждениях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1.1.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Обеспечение</w:t>
            </w:r>
            <w:r w:rsidRPr="00FD132A">
              <w:tab/>
              <w:t xml:space="preserve">повышения квалификации руководителей общеобразовательных учреждений, реализующих федеральные основные образовательные программы основного общего и среднего общего образования  по  вопросам  реализации  повышения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П. 10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1.2.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Обеспечение повышения квалификации всех педагогических работников, участвующих в реализации федеральной основной образовательной программы  основного  общего  и  среднего  общего образования по вопросам повышения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</w:t>
            </w:r>
            <w:r w:rsidRPr="00FD132A">
              <w:lastRenderedPageBreak/>
              <w:t>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lastRenderedPageBreak/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П. 11, 10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lastRenderedPageBreak/>
              <w:t>1.3.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Организация работы по заключению договоров о целевом </w:t>
            </w:r>
            <w:proofErr w:type="gramStart"/>
            <w:r w:rsidRPr="00FD132A">
              <w:t>обучении по</w:t>
            </w:r>
            <w:proofErr w:type="gramEnd"/>
            <w:r w:rsidRPr="00FD132A">
              <w:t xml:space="preserve"> педагогическим специальностям и направлениям подготовки выпускниками профильных психолого-педагогических классов (групп), поступающими   в   образовательные организации  высшего  образования,  реализующие образовательные программы высшего образования по укрупненной группе специальностей и направлений подготовки 44.00.00 «Образование и педагогические науки» (учителя математики, физики, биологии, химии)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Cs/>
              </w:rPr>
            </w:pPr>
            <w:r w:rsidRPr="00FD132A">
              <w:rPr>
                <w:bCs/>
              </w:rPr>
              <w:t>П.12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1.4.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Организация системной работы по формированию функциональной грамотности </w:t>
            </w:r>
            <w:proofErr w:type="gramStart"/>
            <w:r w:rsidRPr="00FD132A">
              <w:t>обучающихся</w:t>
            </w:r>
            <w:proofErr w:type="gramEnd"/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1.5.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Проведение конкурса для учителей МБОУ «Класс функциональной грамотности»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Мар</w:t>
            </w:r>
            <w:proofErr w:type="gramStart"/>
            <w:r w:rsidRPr="00FD132A">
              <w:t>т-</w:t>
            </w:r>
            <w:proofErr w:type="gramEnd"/>
            <w:r w:rsidRPr="00FD132A">
              <w:t xml:space="preserve"> апрель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1.6.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Проведение</w:t>
            </w:r>
            <w:r w:rsidRPr="00FD132A">
              <w:tab/>
            </w:r>
            <w:r w:rsidRPr="00FD132A">
              <w:tab/>
              <w:t>организационно-методических  мероприятий</w:t>
            </w:r>
            <w:r w:rsidRPr="00FD132A">
              <w:tab/>
              <w:t>по повышению</w:t>
            </w:r>
            <w:r w:rsidRPr="00FD132A">
              <w:tab/>
              <w:t xml:space="preserve">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 для   различных   категорий   руководящих   и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педагогических работников общеобразовательных  учреждений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Директор Супрун И.Е., заместитель директора Татаренко И.И., учитель математики </w:t>
            </w:r>
            <w:proofErr w:type="spellStart"/>
            <w:r w:rsidRPr="00FD132A">
              <w:t>Усеин</w:t>
            </w:r>
            <w:proofErr w:type="spellEnd"/>
            <w:r w:rsidRPr="00FD132A">
              <w:t xml:space="preserve"> З.М.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1.7.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Организация участия педагогического сообщества Красногвардейского района Республики Крым в совещаниях, организованных </w:t>
            </w:r>
            <w:proofErr w:type="spellStart"/>
            <w:r w:rsidRPr="00FD132A">
              <w:t>Минпросвещения</w:t>
            </w:r>
            <w:proofErr w:type="spellEnd"/>
            <w:r w:rsidRPr="00FD132A">
              <w:t xml:space="preserve"> России, по актуальным вопросам повышения качества математического и естественн</w:t>
            </w:r>
            <w:proofErr w:type="gramStart"/>
            <w:r w:rsidRPr="00FD132A">
              <w:t>о-</w:t>
            </w:r>
            <w:proofErr w:type="gramEnd"/>
            <w:r w:rsidRPr="00FD132A">
              <w:t xml:space="preserve"> научного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2.</w:t>
            </w:r>
            <w:r w:rsidRPr="00FD132A">
              <w:rPr>
                <w:b/>
              </w:rPr>
              <w:tab/>
              <w:t xml:space="preserve">Содействие профессиональному самоопределению </w:t>
            </w:r>
            <w:proofErr w:type="gramStart"/>
            <w:r w:rsidRPr="00FD132A">
              <w:rPr>
                <w:b/>
              </w:rPr>
              <w:t>обучающихся</w:t>
            </w:r>
            <w:proofErr w:type="gramEnd"/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2.1.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Открытие и обеспечение функционирования 7-9-х математических классов с углубленным изучением математики и </w:t>
            </w:r>
            <w:proofErr w:type="gramStart"/>
            <w:r w:rsidRPr="00FD132A">
              <w:t>естественно-научных</w:t>
            </w:r>
            <w:proofErr w:type="gramEnd"/>
            <w:r w:rsidRPr="00FD132A">
              <w:t xml:space="preserve"> предметов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2025 год,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2.2.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Привлечение студентов ВУЗов к проведению в школах тематических предметных декад, летних профильных смен на базе лагерей дневного пребывания детей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В течение 2025 года, далее - ежегодно 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Cs/>
              </w:rPr>
            </w:pPr>
            <w:r w:rsidRPr="00FD132A">
              <w:t>Директор Супрун И.Е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 xml:space="preserve">3.  Организация учебно-методического обеспечения преподавания математики и </w:t>
            </w:r>
            <w:proofErr w:type="gramStart"/>
            <w:r w:rsidRPr="00FD132A">
              <w:rPr>
                <w:b/>
              </w:rPr>
              <w:t>естественно-научных</w:t>
            </w:r>
            <w:proofErr w:type="gramEnd"/>
            <w:r w:rsidRPr="00FD132A">
              <w:rPr>
                <w:b/>
              </w:rPr>
              <w:t xml:space="preserve"> предметов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3.1.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Проведение самодиагностики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 в МБОУ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В течение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lastRenderedPageBreak/>
              <w:t>3.2.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Анализ материально-технического и ресурсного обеспечения МБОУ, условий реализации федеральных основных общеобразовательных программ СОО, ООО по математике и предметам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направления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Январь – апрель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И.Е., заместитель директора по АХЧ Маликова Л.В.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3.3.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Комплектование библиотек общеобразовательных учреждений учебно-методическими комплексами в соответствии с федеральным перечнем учебников по математике  и  предметам 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направления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В течение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Директор Супрун И.Е., библиотекарь </w:t>
            </w:r>
            <w:proofErr w:type="spellStart"/>
            <w:r w:rsidRPr="00FD132A">
              <w:t>Закарьян</w:t>
            </w:r>
            <w:proofErr w:type="spellEnd"/>
            <w:r w:rsidRPr="00FD132A">
              <w:t xml:space="preserve"> Л.Н.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3.4.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Разработка и реализация системы мониторинга образовательных потребностей (запросов) обучающихся и родителей (законных представителей) для проектирования учебных планов ООО по направлениям </w:t>
            </w:r>
            <w:proofErr w:type="spellStart"/>
            <w:r w:rsidRPr="00FD132A">
              <w:t>профилизации</w:t>
            </w:r>
            <w:proofErr w:type="spellEnd"/>
            <w:r w:rsidRPr="00FD132A">
              <w:t xml:space="preserve">, в части, формируемой участниками  образовательных  отношений,  планов внеурочной деятельности по математике и предметам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направления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В течение 2025 года</w:t>
            </w:r>
            <w:proofErr w:type="gramStart"/>
            <w:r w:rsidRPr="00FD132A">
              <w:t>.</w:t>
            </w:r>
            <w:proofErr w:type="gramEnd"/>
            <w:r w:rsidRPr="00FD132A">
              <w:t xml:space="preserve"> </w:t>
            </w:r>
            <w:proofErr w:type="gramStart"/>
            <w:r w:rsidRPr="00FD132A">
              <w:t>д</w:t>
            </w:r>
            <w:proofErr w:type="gramEnd"/>
            <w:r w:rsidRPr="00FD132A">
              <w:t>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И.Е., заместители директора Данилова С.А., Татаренко И.И., Суркова В.Н.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3.5.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Мониторинг кадрового обеспечения образовательного процесса, организации углубленного изучения предметов, профильного и предпрофессионального обучения по математике и предметам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направления  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Сентябрь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3.6.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Мониторинг создания и развития естественн</w:t>
            </w:r>
            <w:proofErr w:type="gramStart"/>
            <w:r w:rsidRPr="00FD132A">
              <w:t>о-</w:t>
            </w:r>
            <w:proofErr w:type="gramEnd"/>
            <w:r w:rsidRPr="00FD132A">
              <w:t xml:space="preserve"> научной учебно-воспитательной среды, включая оформление естественно-научных пространств в образовательных организациях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Математика - 2025-2026гг. Химия -2027-2028гг</w:t>
            </w:r>
          </w:p>
          <w:p w:rsidR="00FD132A" w:rsidRPr="00FD132A" w:rsidRDefault="00FD132A" w:rsidP="00FD132A">
            <w:pPr>
              <w:jc w:val="center"/>
            </w:pPr>
            <w:r w:rsidRPr="00FD132A">
              <w:t>Информатика -2028- 2029гг.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Биология и окружающий мир 2029-2030гг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И.Е, 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3.7.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Организация участия педагогов в заседаниях Ассамблеи учителей общеобразовательных учреждений Республики Крым по вопросам повышения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В течение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Директор Супрун И.Е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4. Совершенствование системы управления качеством образования по учебным предметам «Математика», «Физика», «Химия», «Биология», «Информатика»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4.1.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Разработка и утверждение планов по повышению качества математического и естественн</w:t>
            </w:r>
            <w:proofErr w:type="gramStart"/>
            <w:r w:rsidRPr="00FD132A">
              <w:t>о-</w:t>
            </w:r>
            <w:proofErr w:type="gramEnd"/>
            <w:r w:rsidRPr="00FD132A">
              <w:t xml:space="preserve"> научного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Февраль </w:t>
            </w:r>
            <w:proofErr w:type="gramStart"/>
            <w:r w:rsidRPr="00FD132A">
              <w:t>-а</w:t>
            </w:r>
            <w:proofErr w:type="gramEnd"/>
            <w:r w:rsidRPr="00FD132A">
              <w:t>вгуст 2025 года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И.И., Суркова В.Н.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proofErr w:type="spellStart"/>
            <w:r w:rsidRPr="00FD132A">
              <w:t>Пп</w:t>
            </w:r>
            <w:proofErr w:type="spellEnd"/>
            <w:r w:rsidRPr="00FD132A">
              <w:t>. 1-12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4.2.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Разработка локальных нормативных актов, </w:t>
            </w:r>
            <w:r w:rsidRPr="00FD132A">
              <w:lastRenderedPageBreak/>
              <w:t>регламентирующих проведение мероприятий по повышению качества математического и естественн</w:t>
            </w:r>
            <w:proofErr w:type="gramStart"/>
            <w:r w:rsidRPr="00FD132A">
              <w:t>о-</w:t>
            </w:r>
            <w:proofErr w:type="gramEnd"/>
            <w:r w:rsidRPr="00FD132A">
              <w:t xml:space="preserve"> научного образования на период до 2030 года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lastRenderedPageBreak/>
              <w:t xml:space="preserve">В течение 2025 </w:t>
            </w:r>
            <w:r w:rsidRPr="00FD132A">
              <w:lastRenderedPageBreak/>
              <w:t>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lastRenderedPageBreak/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proofErr w:type="spellStart"/>
            <w:r w:rsidRPr="00FD132A">
              <w:t>Пп</w:t>
            </w:r>
            <w:proofErr w:type="spellEnd"/>
            <w:r w:rsidRPr="00FD132A">
              <w:t>. 1-12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lastRenderedPageBreak/>
              <w:t>4.4.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Проведение анализа качества преподавания учебных предметов (химия, биология, математика, информатика) на всех уровнях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Математика - 2025-2026гг. Химия -2027-2028гг</w:t>
            </w:r>
          </w:p>
          <w:p w:rsidR="00FD132A" w:rsidRPr="00FD132A" w:rsidRDefault="00FD132A" w:rsidP="00FD132A">
            <w:pPr>
              <w:jc w:val="center"/>
            </w:pPr>
            <w:r w:rsidRPr="00FD132A">
              <w:t>Информатика -2028- 2029гг.</w:t>
            </w:r>
          </w:p>
          <w:p w:rsidR="00FD132A" w:rsidRPr="00FD132A" w:rsidRDefault="00FD132A" w:rsidP="00FD132A">
            <w:pPr>
              <w:jc w:val="center"/>
            </w:pPr>
            <w:r w:rsidRPr="00FD132A">
              <w:t>Биология и окружающий мир 2029-2030гг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proofErr w:type="spellStart"/>
            <w:r w:rsidRPr="00FD132A">
              <w:t>Пп</w:t>
            </w:r>
            <w:proofErr w:type="spellEnd"/>
            <w:r w:rsidRPr="00FD132A">
              <w:t>. 1-12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5. Совершенствование преподавания учебных предметов «Математика», «Физика», «Химия», «Биология», «Информатика»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5.1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Создание на базе передовых общеобразовательных учреждений </w:t>
            </w:r>
            <w:proofErr w:type="spellStart"/>
            <w:r w:rsidRPr="00FD132A">
              <w:t>стажировочной</w:t>
            </w:r>
            <w:proofErr w:type="spellEnd"/>
            <w:r w:rsidRPr="00FD132A">
              <w:t xml:space="preserve"> площадки для практической подготовки студентов</w:t>
            </w:r>
            <w:r w:rsidRPr="00FD132A">
              <w:tab/>
              <w:t>и дополнительного профессионального образования учителей математики, физики, химии и биологии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2025 год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Cs/>
              </w:rPr>
            </w:pPr>
            <w:r w:rsidRPr="00FD132A">
              <w:rPr>
                <w:bCs/>
              </w:rPr>
              <w:t>П.1-12</w:t>
            </w:r>
          </w:p>
        </w:tc>
      </w:tr>
      <w:tr w:rsidR="00FD132A" w:rsidRPr="00FD132A" w:rsidTr="00FD132A">
        <w:tc>
          <w:tcPr>
            <w:tcW w:w="14601" w:type="dxa"/>
            <w:gridSpan w:val="4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 xml:space="preserve">6.  Информационное обеспечение повышения качества математического и </w:t>
            </w:r>
            <w:proofErr w:type="gramStart"/>
            <w:r w:rsidRPr="00FD132A">
              <w:rPr>
                <w:b/>
              </w:rPr>
              <w:t>естественно-научного</w:t>
            </w:r>
            <w:proofErr w:type="gramEnd"/>
            <w:r w:rsidRPr="00FD132A">
              <w:rPr>
                <w:b/>
              </w:rPr>
              <w:t xml:space="preserve"> образования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6.1.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Создание банка электронных ресурсов для использования в педагогической деятельности учителя федеральных онлайн конструкторов, электронных конспектов уроков по математике и предметам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цикла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Август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Учител</w:t>
            </w:r>
            <w:proofErr w:type="gramStart"/>
            <w:r w:rsidRPr="00FD132A">
              <w:t>я-</w:t>
            </w:r>
            <w:proofErr w:type="gramEnd"/>
            <w:r w:rsidRPr="00FD132A">
              <w:t xml:space="preserve"> предметники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П.10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6.2.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Проведение просветительских мероприятий, направленных на повышение компетентности педагогов общеобразовательных учреждений и </w:t>
            </w:r>
            <w:proofErr w:type="gramStart"/>
            <w:r w:rsidRPr="00FD132A">
              <w:t>родителей</w:t>
            </w:r>
            <w:proofErr w:type="gramEnd"/>
            <w:r w:rsidRPr="00FD132A">
              <w:t xml:space="preserve"> обучающихся в части повышения качества математического и естественно-научного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Учителя-предметники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6.3.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Проведение недели математики, посвященной празднованию «Дня математика»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Апрель 2025 года,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Учителя математики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1-3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6.4.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Популяризация математического и естественн</w:t>
            </w:r>
            <w:proofErr w:type="gramStart"/>
            <w:r w:rsidRPr="00FD132A">
              <w:t>о-</w:t>
            </w:r>
            <w:proofErr w:type="gramEnd"/>
            <w:r w:rsidRPr="00FD132A">
              <w:t xml:space="preserve"> научного образования среди обучающихся путем проведения в школах тематических конференций, конкурсных и научно-развлекательных мероприятий,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образовательных </w:t>
            </w:r>
            <w:proofErr w:type="spellStart"/>
            <w:r w:rsidRPr="00FD132A">
              <w:t>интенсивов</w:t>
            </w:r>
            <w:proofErr w:type="spellEnd"/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Учителя-предметники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6.5.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 xml:space="preserve">Повышение качества знаний и применения фундаментальных навыков в реальных жизненных ситуациях путем проведения недель функциональной </w:t>
            </w:r>
            <w:r w:rsidRPr="00FD132A">
              <w:lastRenderedPageBreak/>
              <w:t>грамотности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lastRenderedPageBreak/>
              <w:t>Ноябрь 2025, далее 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Классные руководители, учителя-предметники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lastRenderedPageBreak/>
              <w:t>6.6.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Размещение на сайтах информации о реализации мероприятий по повышению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  <w:tr w:rsidR="00FD132A" w:rsidRPr="00FD132A" w:rsidTr="00FD132A">
        <w:tc>
          <w:tcPr>
            <w:tcW w:w="1050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rPr>
                <w:b/>
              </w:rPr>
              <w:t>6.7.</w:t>
            </w:r>
          </w:p>
        </w:tc>
        <w:tc>
          <w:tcPr>
            <w:tcW w:w="6015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 xml:space="preserve">Информирование общественности через средства массовой информации о реализации Комплексного плана мероприятий по повышению качества математического и </w:t>
            </w:r>
            <w:proofErr w:type="gramStart"/>
            <w:r w:rsidRPr="00FD132A">
              <w:t>естественно-научного</w:t>
            </w:r>
            <w:proofErr w:type="gramEnd"/>
            <w:r w:rsidRPr="00FD132A">
              <w:t xml:space="preserve"> образования в муниципальных бюджетных общеобразовательных учреждениях Красногвардейского района Республики Крым на период до 2030 года</w:t>
            </w:r>
          </w:p>
        </w:tc>
        <w:tc>
          <w:tcPr>
            <w:tcW w:w="1724" w:type="dxa"/>
            <w:shd w:val="clear" w:color="auto" w:fill="auto"/>
          </w:tcPr>
          <w:p w:rsidR="00FD132A" w:rsidRPr="00FD132A" w:rsidRDefault="00FD132A" w:rsidP="00FD132A">
            <w:pPr>
              <w:jc w:val="center"/>
            </w:pPr>
            <w:r w:rsidRPr="00FD132A">
              <w:t>В течение 2025 года, далее</w:t>
            </w:r>
          </w:p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- ежегодно</w:t>
            </w:r>
          </w:p>
        </w:tc>
        <w:tc>
          <w:tcPr>
            <w:tcW w:w="5812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r w:rsidRPr="00FD132A">
              <w:t>Заместитель директора Татаренко И.И.</w:t>
            </w:r>
          </w:p>
        </w:tc>
        <w:tc>
          <w:tcPr>
            <w:tcW w:w="1134" w:type="dxa"/>
            <w:shd w:val="clear" w:color="auto" w:fill="auto"/>
          </w:tcPr>
          <w:p w:rsidR="00FD132A" w:rsidRPr="00FD132A" w:rsidRDefault="00FD132A" w:rsidP="00FD132A">
            <w:pPr>
              <w:jc w:val="center"/>
              <w:rPr>
                <w:b/>
              </w:rPr>
            </w:pPr>
            <w:proofErr w:type="spellStart"/>
            <w:r w:rsidRPr="00FD132A">
              <w:t>Пп</w:t>
            </w:r>
            <w:proofErr w:type="spellEnd"/>
            <w:r w:rsidRPr="00FD132A">
              <w:t>. 1-9</w:t>
            </w:r>
          </w:p>
        </w:tc>
      </w:tr>
    </w:tbl>
    <w:p w:rsidR="00FD132A" w:rsidRPr="00FD132A" w:rsidRDefault="00FD132A" w:rsidP="00FD132A">
      <w:pPr>
        <w:jc w:val="center"/>
        <w:rPr>
          <w:b/>
        </w:rPr>
      </w:pPr>
    </w:p>
    <w:p w:rsidR="00FD132A" w:rsidRPr="00FD132A" w:rsidRDefault="00FD132A" w:rsidP="00FD132A">
      <w:pPr>
        <w:jc w:val="center"/>
        <w:rPr>
          <w:b/>
        </w:rPr>
      </w:pPr>
    </w:p>
    <w:p w:rsidR="00FD132A" w:rsidRPr="00FD132A" w:rsidRDefault="00FD132A" w:rsidP="00FD132A">
      <w:pPr>
        <w:jc w:val="center"/>
        <w:rPr>
          <w:b/>
        </w:rPr>
      </w:pPr>
    </w:p>
    <w:p w:rsidR="00FD132A" w:rsidRPr="00FD132A" w:rsidRDefault="00FD132A" w:rsidP="00FD132A">
      <w:pPr>
        <w:jc w:val="center"/>
      </w:pPr>
    </w:p>
    <w:p w:rsidR="00FD132A" w:rsidRPr="00FD132A" w:rsidRDefault="00FD132A" w:rsidP="00FD132A">
      <w:pPr>
        <w:jc w:val="center"/>
        <w:rPr>
          <w:u w:val="single"/>
        </w:rPr>
      </w:pPr>
    </w:p>
    <w:p w:rsidR="00FD132A" w:rsidRPr="00FD132A" w:rsidRDefault="00FD132A" w:rsidP="00FD132A">
      <w:pPr>
        <w:jc w:val="center"/>
        <w:rPr>
          <w:u w:val="single"/>
        </w:rPr>
      </w:pPr>
    </w:p>
    <w:p w:rsidR="00FD132A" w:rsidRPr="00FD132A" w:rsidRDefault="00FD132A" w:rsidP="00FD132A">
      <w:pPr>
        <w:jc w:val="center"/>
        <w:rPr>
          <w:u w:val="single"/>
        </w:rPr>
      </w:pPr>
    </w:p>
    <w:p w:rsidR="00FD132A" w:rsidRPr="00FD132A" w:rsidRDefault="00FD132A" w:rsidP="00FD132A">
      <w:pPr>
        <w:jc w:val="center"/>
      </w:pPr>
      <w:r w:rsidRPr="00FD132A">
        <w:tab/>
      </w:r>
    </w:p>
    <w:p w:rsidR="00FD132A" w:rsidRPr="00FD132A" w:rsidRDefault="00FD132A" w:rsidP="00FD132A">
      <w:pPr>
        <w:jc w:val="center"/>
      </w:pPr>
    </w:p>
    <w:p w:rsidR="00C90B39" w:rsidRDefault="00C90B39" w:rsidP="00FD132A">
      <w:pPr>
        <w:jc w:val="center"/>
        <w:rPr>
          <w:sz w:val="24"/>
          <w:szCs w:val="24"/>
        </w:rPr>
      </w:pPr>
    </w:p>
    <w:sectPr w:rsidR="00C90B39" w:rsidSect="00857898">
      <w:pgSz w:w="16840" w:h="11910" w:orient="landscape"/>
      <w:pgMar w:top="1100" w:right="900" w:bottom="56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8FA0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CB02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26004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288D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C4CC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E82F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B8B4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CC679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CBE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69EC7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42728"/>
    <w:multiLevelType w:val="multilevel"/>
    <w:tmpl w:val="CD2801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23232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D1C2986"/>
    <w:multiLevelType w:val="multilevel"/>
    <w:tmpl w:val="5AD88A1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3C318C"/>
    <w:multiLevelType w:val="hybridMultilevel"/>
    <w:tmpl w:val="995040F0"/>
    <w:lvl w:ilvl="0" w:tplc="540CE158">
      <w:start w:val="1"/>
      <w:numFmt w:val="decimal"/>
      <w:lvlText w:val="%1."/>
      <w:lvlJc w:val="left"/>
      <w:pPr>
        <w:ind w:left="-1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7" w:hanging="360"/>
      </w:pPr>
    </w:lvl>
    <w:lvl w:ilvl="2" w:tplc="0419001B" w:tentative="1">
      <w:start w:val="1"/>
      <w:numFmt w:val="lowerRoman"/>
      <w:lvlText w:val="%3."/>
      <w:lvlJc w:val="right"/>
      <w:pPr>
        <w:ind w:left="1257" w:hanging="180"/>
      </w:pPr>
    </w:lvl>
    <w:lvl w:ilvl="3" w:tplc="0419000F" w:tentative="1">
      <w:start w:val="1"/>
      <w:numFmt w:val="decimal"/>
      <w:lvlText w:val="%4."/>
      <w:lvlJc w:val="left"/>
      <w:pPr>
        <w:ind w:left="1977" w:hanging="360"/>
      </w:pPr>
    </w:lvl>
    <w:lvl w:ilvl="4" w:tplc="04190019" w:tentative="1">
      <w:start w:val="1"/>
      <w:numFmt w:val="lowerLetter"/>
      <w:lvlText w:val="%5."/>
      <w:lvlJc w:val="left"/>
      <w:pPr>
        <w:ind w:left="2697" w:hanging="360"/>
      </w:pPr>
    </w:lvl>
    <w:lvl w:ilvl="5" w:tplc="0419001B" w:tentative="1">
      <w:start w:val="1"/>
      <w:numFmt w:val="lowerRoman"/>
      <w:lvlText w:val="%6."/>
      <w:lvlJc w:val="right"/>
      <w:pPr>
        <w:ind w:left="3417" w:hanging="180"/>
      </w:pPr>
    </w:lvl>
    <w:lvl w:ilvl="6" w:tplc="0419000F" w:tentative="1">
      <w:start w:val="1"/>
      <w:numFmt w:val="decimal"/>
      <w:lvlText w:val="%7."/>
      <w:lvlJc w:val="left"/>
      <w:pPr>
        <w:ind w:left="4137" w:hanging="360"/>
      </w:pPr>
    </w:lvl>
    <w:lvl w:ilvl="7" w:tplc="04190019" w:tentative="1">
      <w:start w:val="1"/>
      <w:numFmt w:val="lowerLetter"/>
      <w:lvlText w:val="%8."/>
      <w:lvlJc w:val="left"/>
      <w:pPr>
        <w:ind w:left="4857" w:hanging="360"/>
      </w:pPr>
    </w:lvl>
    <w:lvl w:ilvl="8" w:tplc="0419001B" w:tentative="1">
      <w:start w:val="1"/>
      <w:numFmt w:val="lowerRoman"/>
      <w:lvlText w:val="%9."/>
      <w:lvlJc w:val="right"/>
      <w:pPr>
        <w:ind w:left="5577" w:hanging="180"/>
      </w:pPr>
    </w:lvl>
  </w:abstractNum>
  <w:abstractNum w:abstractNumId="13">
    <w:nsid w:val="69EA7353"/>
    <w:multiLevelType w:val="hybridMultilevel"/>
    <w:tmpl w:val="89B43774"/>
    <w:lvl w:ilvl="0" w:tplc="AADC3506">
      <w:start w:val="5"/>
      <w:numFmt w:val="decimal"/>
      <w:lvlText w:val="%1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00"/>
        </w:tabs>
        <w:ind w:left="22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920"/>
        </w:tabs>
        <w:ind w:left="29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40"/>
        </w:tabs>
        <w:ind w:left="36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60"/>
        </w:tabs>
        <w:ind w:left="43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80"/>
        </w:tabs>
        <w:ind w:left="50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00"/>
        </w:tabs>
        <w:ind w:left="58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520"/>
        </w:tabs>
        <w:ind w:left="65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40"/>
        </w:tabs>
        <w:ind w:left="7240" w:hanging="180"/>
      </w:pPr>
      <w:rPr>
        <w:rFonts w:cs="Times New Roman"/>
      </w:rPr>
    </w:lvl>
  </w:abstractNum>
  <w:abstractNum w:abstractNumId="14">
    <w:nsid w:val="6A102344"/>
    <w:multiLevelType w:val="multilevel"/>
    <w:tmpl w:val="4F8623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4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33334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7BF8218F"/>
    <w:multiLevelType w:val="hybridMultilevel"/>
    <w:tmpl w:val="5C1885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4"/>
  </w:num>
  <w:num w:numId="13">
    <w:abstractNumId w:val="13"/>
  </w:num>
  <w:num w:numId="14">
    <w:abstractNumId w:val="12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D1"/>
    <w:rsid w:val="00005DAB"/>
    <w:rsid w:val="00007A43"/>
    <w:rsid w:val="00017134"/>
    <w:rsid w:val="0002322B"/>
    <w:rsid w:val="000469BF"/>
    <w:rsid w:val="000744F6"/>
    <w:rsid w:val="00084E1E"/>
    <w:rsid w:val="000931F0"/>
    <w:rsid w:val="00095FDA"/>
    <w:rsid w:val="000C1FA1"/>
    <w:rsid w:val="000C5366"/>
    <w:rsid w:val="000D4D90"/>
    <w:rsid w:val="000E03AD"/>
    <w:rsid w:val="001057B4"/>
    <w:rsid w:val="0010591E"/>
    <w:rsid w:val="001116EC"/>
    <w:rsid w:val="00113893"/>
    <w:rsid w:val="001233CF"/>
    <w:rsid w:val="001763BF"/>
    <w:rsid w:val="00194465"/>
    <w:rsid w:val="001B1471"/>
    <w:rsid w:val="001D02DE"/>
    <w:rsid w:val="001D12D4"/>
    <w:rsid w:val="001E1EEA"/>
    <w:rsid w:val="001E2E15"/>
    <w:rsid w:val="001E4B56"/>
    <w:rsid w:val="0020630A"/>
    <w:rsid w:val="00215240"/>
    <w:rsid w:val="00235B0B"/>
    <w:rsid w:val="00245A66"/>
    <w:rsid w:val="0026790B"/>
    <w:rsid w:val="002E5583"/>
    <w:rsid w:val="003023D6"/>
    <w:rsid w:val="00307A0B"/>
    <w:rsid w:val="003159B3"/>
    <w:rsid w:val="00316BD4"/>
    <w:rsid w:val="0033566F"/>
    <w:rsid w:val="0034071C"/>
    <w:rsid w:val="0036480F"/>
    <w:rsid w:val="00366F8B"/>
    <w:rsid w:val="00377351"/>
    <w:rsid w:val="0039735D"/>
    <w:rsid w:val="003A2D55"/>
    <w:rsid w:val="003B670F"/>
    <w:rsid w:val="003C1265"/>
    <w:rsid w:val="003D66BC"/>
    <w:rsid w:val="0041309A"/>
    <w:rsid w:val="0044457A"/>
    <w:rsid w:val="00464D29"/>
    <w:rsid w:val="00497940"/>
    <w:rsid w:val="004B4F04"/>
    <w:rsid w:val="004E5DEF"/>
    <w:rsid w:val="00550570"/>
    <w:rsid w:val="00550BF9"/>
    <w:rsid w:val="0056100A"/>
    <w:rsid w:val="0056105D"/>
    <w:rsid w:val="00566D84"/>
    <w:rsid w:val="005B1A23"/>
    <w:rsid w:val="005B1D6F"/>
    <w:rsid w:val="005C0D2D"/>
    <w:rsid w:val="005D2D1A"/>
    <w:rsid w:val="005D3630"/>
    <w:rsid w:val="005E1D90"/>
    <w:rsid w:val="005E7B45"/>
    <w:rsid w:val="005F174D"/>
    <w:rsid w:val="005F3335"/>
    <w:rsid w:val="006100B0"/>
    <w:rsid w:val="00636DB4"/>
    <w:rsid w:val="006473F2"/>
    <w:rsid w:val="00653ACC"/>
    <w:rsid w:val="00676650"/>
    <w:rsid w:val="00676AB8"/>
    <w:rsid w:val="006922DC"/>
    <w:rsid w:val="006D00AA"/>
    <w:rsid w:val="006E068F"/>
    <w:rsid w:val="006E084C"/>
    <w:rsid w:val="006E61E6"/>
    <w:rsid w:val="007039F5"/>
    <w:rsid w:val="00712D31"/>
    <w:rsid w:val="00716E7A"/>
    <w:rsid w:val="00742615"/>
    <w:rsid w:val="0074462E"/>
    <w:rsid w:val="00775D46"/>
    <w:rsid w:val="007C114C"/>
    <w:rsid w:val="0083059B"/>
    <w:rsid w:val="00835A0F"/>
    <w:rsid w:val="008531C9"/>
    <w:rsid w:val="00857898"/>
    <w:rsid w:val="00880049"/>
    <w:rsid w:val="008864E8"/>
    <w:rsid w:val="008A7B04"/>
    <w:rsid w:val="008C5AF1"/>
    <w:rsid w:val="008F34FD"/>
    <w:rsid w:val="00904083"/>
    <w:rsid w:val="00924832"/>
    <w:rsid w:val="009257A2"/>
    <w:rsid w:val="009534C1"/>
    <w:rsid w:val="00967EA2"/>
    <w:rsid w:val="009C233B"/>
    <w:rsid w:val="009C57D9"/>
    <w:rsid w:val="00A02BB1"/>
    <w:rsid w:val="00A04D59"/>
    <w:rsid w:val="00A27536"/>
    <w:rsid w:val="00A2773A"/>
    <w:rsid w:val="00A40557"/>
    <w:rsid w:val="00A56730"/>
    <w:rsid w:val="00A67F95"/>
    <w:rsid w:val="00B01830"/>
    <w:rsid w:val="00B31D9A"/>
    <w:rsid w:val="00B35C7C"/>
    <w:rsid w:val="00B71408"/>
    <w:rsid w:val="00B756D7"/>
    <w:rsid w:val="00BE1DAF"/>
    <w:rsid w:val="00BF0031"/>
    <w:rsid w:val="00BF23B5"/>
    <w:rsid w:val="00C138AF"/>
    <w:rsid w:val="00C30650"/>
    <w:rsid w:val="00C36F84"/>
    <w:rsid w:val="00C5402A"/>
    <w:rsid w:val="00C66588"/>
    <w:rsid w:val="00C90B39"/>
    <w:rsid w:val="00CA1855"/>
    <w:rsid w:val="00D0304A"/>
    <w:rsid w:val="00D12467"/>
    <w:rsid w:val="00D12D9D"/>
    <w:rsid w:val="00D22A17"/>
    <w:rsid w:val="00D872B3"/>
    <w:rsid w:val="00D92040"/>
    <w:rsid w:val="00DA073C"/>
    <w:rsid w:val="00DA2CC2"/>
    <w:rsid w:val="00DB2AB4"/>
    <w:rsid w:val="00DC1061"/>
    <w:rsid w:val="00DC2D55"/>
    <w:rsid w:val="00DC603B"/>
    <w:rsid w:val="00DD0AA0"/>
    <w:rsid w:val="00DE5B1F"/>
    <w:rsid w:val="00DF07EF"/>
    <w:rsid w:val="00DF0D09"/>
    <w:rsid w:val="00E01BE2"/>
    <w:rsid w:val="00E032F2"/>
    <w:rsid w:val="00E42376"/>
    <w:rsid w:val="00E507E6"/>
    <w:rsid w:val="00E62587"/>
    <w:rsid w:val="00E66709"/>
    <w:rsid w:val="00E71977"/>
    <w:rsid w:val="00E72EFF"/>
    <w:rsid w:val="00E75A23"/>
    <w:rsid w:val="00E86FBC"/>
    <w:rsid w:val="00E920BA"/>
    <w:rsid w:val="00E958BC"/>
    <w:rsid w:val="00EB0B67"/>
    <w:rsid w:val="00EF3595"/>
    <w:rsid w:val="00F01F96"/>
    <w:rsid w:val="00F060FA"/>
    <w:rsid w:val="00F122D1"/>
    <w:rsid w:val="00F30BD9"/>
    <w:rsid w:val="00F6290E"/>
    <w:rsid w:val="00F91D51"/>
    <w:rsid w:val="00FA0FAC"/>
    <w:rsid w:val="00FA7FA5"/>
    <w:rsid w:val="00FD132A"/>
    <w:rsid w:val="00FD2F28"/>
    <w:rsid w:val="00FF5270"/>
    <w:rsid w:val="00FF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122D1"/>
    <w:pPr>
      <w:spacing w:before="1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6290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122D1"/>
  </w:style>
  <w:style w:type="paragraph" w:customStyle="1" w:styleId="TableParagraph">
    <w:name w:val="Table Paragraph"/>
    <w:basedOn w:val="a"/>
    <w:uiPriority w:val="99"/>
    <w:rsid w:val="00F122D1"/>
    <w:pPr>
      <w:ind w:left="108"/>
    </w:pPr>
  </w:style>
  <w:style w:type="character" w:customStyle="1" w:styleId="a6">
    <w:name w:val="Основной текст_"/>
    <w:link w:val="1"/>
    <w:uiPriority w:val="99"/>
    <w:locked/>
    <w:rsid w:val="00DD0AA0"/>
    <w:rPr>
      <w:color w:val="323232"/>
    </w:rPr>
  </w:style>
  <w:style w:type="paragraph" w:customStyle="1" w:styleId="1">
    <w:name w:val="Основной текст1"/>
    <w:basedOn w:val="a"/>
    <w:link w:val="a6"/>
    <w:uiPriority w:val="99"/>
    <w:rsid w:val="00DD0AA0"/>
    <w:pPr>
      <w:shd w:val="clear" w:color="auto" w:fill="FFFFFF"/>
      <w:autoSpaceDE/>
      <w:autoSpaceDN/>
    </w:pPr>
    <w:rPr>
      <w:rFonts w:ascii="Calibri" w:eastAsia="Calibri" w:hAnsi="Calibri"/>
      <w:color w:val="323232"/>
      <w:sz w:val="20"/>
      <w:szCs w:val="20"/>
      <w:lang w:eastAsia="ru-RU"/>
    </w:rPr>
  </w:style>
  <w:style w:type="character" w:customStyle="1" w:styleId="a7">
    <w:name w:val="Другое_"/>
    <w:link w:val="a8"/>
    <w:uiPriority w:val="99"/>
    <w:locked/>
    <w:rsid w:val="008864E8"/>
  </w:style>
  <w:style w:type="paragraph" w:customStyle="1" w:styleId="a8">
    <w:name w:val="Другое"/>
    <w:basedOn w:val="a"/>
    <w:link w:val="a7"/>
    <w:uiPriority w:val="99"/>
    <w:rsid w:val="008864E8"/>
    <w:pPr>
      <w:shd w:val="clear" w:color="auto" w:fill="FFFFFF"/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6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66BC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Hyperlink"/>
    <w:basedOn w:val="a0"/>
    <w:uiPriority w:val="99"/>
    <w:unhideWhenUsed/>
    <w:rsid w:val="00712D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2D1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F122D1"/>
    <w:pPr>
      <w:spacing w:before="1"/>
    </w:pPr>
    <w:rPr>
      <w:rFonts w:eastAsia="Calibri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F6290E"/>
    <w:rPr>
      <w:rFonts w:ascii="Times New Roman" w:hAnsi="Times New Roman" w:cs="Times New Roman"/>
      <w:lang w:eastAsia="en-US"/>
    </w:rPr>
  </w:style>
  <w:style w:type="paragraph" w:styleId="a5">
    <w:name w:val="List Paragraph"/>
    <w:basedOn w:val="a"/>
    <w:uiPriority w:val="99"/>
    <w:qFormat/>
    <w:rsid w:val="00F122D1"/>
  </w:style>
  <w:style w:type="paragraph" w:customStyle="1" w:styleId="TableParagraph">
    <w:name w:val="Table Paragraph"/>
    <w:basedOn w:val="a"/>
    <w:uiPriority w:val="99"/>
    <w:rsid w:val="00F122D1"/>
    <w:pPr>
      <w:ind w:left="108"/>
    </w:pPr>
  </w:style>
  <w:style w:type="character" w:customStyle="1" w:styleId="a6">
    <w:name w:val="Основной текст_"/>
    <w:link w:val="1"/>
    <w:uiPriority w:val="99"/>
    <w:locked/>
    <w:rsid w:val="00DD0AA0"/>
    <w:rPr>
      <w:color w:val="323232"/>
    </w:rPr>
  </w:style>
  <w:style w:type="paragraph" w:customStyle="1" w:styleId="1">
    <w:name w:val="Основной текст1"/>
    <w:basedOn w:val="a"/>
    <w:link w:val="a6"/>
    <w:uiPriority w:val="99"/>
    <w:rsid w:val="00DD0AA0"/>
    <w:pPr>
      <w:shd w:val="clear" w:color="auto" w:fill="FFFFFF"/>
      <w:autoSpaceDE/>
      <w:autoSpaceDN/>
    </w:pPr>
    <w:rPr>
      <w:rFonts w:ascii="Calibri" w:eastAsia="Calibri" w:hAnsi="Calibri"/>
      <w:color w:val="323232"/>
      <w:sz w:val="20"/>
      <w:szCs w:val="20"/>
      <w:lang w:eastAsia="ru-RU"/>
    </w:rPr>
  </w:style>
  <w:style w:type="character" w:customStyle="1" w:styleId="a7">
    <w:name w:val="Другое_"/>
    <w:link w:val="a8"/>
    <w:uiPriority w:val="99"/>
    <w:locked/>
    <w:rsid w:val="008864E8"/>
  </w:style>
  <w:style w:type="paragraph" w:customStyle="1" w:styleId="a8">
    <w:name w:val="Другое"/>
    <w:basedOn w:val="a"/>
    <w:link w:val="a7"/>
    <w:uiPriority w:val="99"/>
    <w:rsid w:val="008864E8"/>
    <w:pPr>
      <w:shd w:val="clear" w:color="auto" w:fill="FFFFFF"/>
      <w:autoSpaceDE/>
      <w:autoSpaceDN/>
    </w:pPr>
    <w:rPr>
      <w:rFonts w:ascii="Calibri" w:eastAsia="Calibri" w:hAnsi="Calibri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6B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66BC"/>
    <w:rPr>
      <w:rFonts w:ascii="Segoe UI" w:eastAsia="Times New Roman" w:hAnsi="Segoe UI" w:cs="Segoe UI"/>
      <w:sz w:val="18"/>
      <w:szCs w:val="18"/>
      <w:lang w:eastAsia="en-US"/>
    </w:rPr>
  </w:style>
  <w:style w:type="character" w:styleId="ab">
    <w:name w:val="Hyperlink"/>
    <w:basedOn w:val="a0"/>
    <w:uiPriority w:val="99"/>
    <w:unhideWhenUsed/>
    <w:rsid w:val="00712D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otdel_20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2140</Words>
  <Characters>12204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</vt:lpstr>
    </vt:vector>
  </TitlesOfParts>
  <Company/>
  <LinksUpToDate>false</LinksUpToDate>
  <CharactersWithSpaces>14316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</dc:title>
  <dc:subject/>
  <dc:creator>Пользователь Windows</dc:creator>
  <cp:keywords/>
  <dc:description/>
  <cp:lastModifiedBy>ирина</cp:lastModifiedBy>
  <cp:revision>24</cp:revision>
  <cp:lastPrinted>2024-11-05T13:46:00Z</cp:lastPrinted>
  <dcterms:created xsi:type="dcterms:W3CDTF">2024-11-05T13:46:00Z</dcterms:created>
  <dcterms:modified xsi:type="dcterms:W3CDTF">2025-12-24T19:54:00Z</dcterms:modified>
</cp:coreProperties>
</file>